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2" w:rsidRDefault="00AD6D42" w:rsidP="00AD6D42">
      <w:pPr>
        <w:ind w:hanging="1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Independent Reading Response Log</w:t>
      </w:r>
    </w:p>
    <w:p w:rsidR="00AD6D42" w:rsidRDefault="00AD6D42" w:rsidP="00AD6D42">
      <w:pPr>
        <w:ind w:hanging="1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Mrs. </w:t>
      </w:r>
      <w:proofErr w:type="spellStart"/>
      <w:r>
        <w:rPr>
          <w:rFonts w:ascii="Comic Sans MS" w:hAnsi="Comic Sans MS"/>
          <w:b/>
          <w:sz w:val="32"/>
          <w:szCs w:val="32"/>
        </w:rPr>
        <w:t>Guggenheimer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– Reading 7</w:t>
      </w:r>
    </w:p>
    <w:p w:rsidR="00AD6D42" w:rsidRDefault="00AD6D42" w:rsidP="00AD6D42">
      <w:pPr>
        <w:ind w:hanging="180"/>
        <w:jc w:val="center"/>
        <w:rPr>
          <w:rFonts w:ascii="Comic Sans MS" w:hAnsi="Comic Sans MS"/>
          <w:b/>
          <w:sz w:val="32"/>
          <w:szCs w:val="32"/>
        </w:rPr>
      </w:pPr>
    </w:p>
    <w:p w:rsidR="00AD6D42" w:rsidRDefault="00AD6D42" w:rsidP="00AD6D42">
      <w:pPr>
        <w:ind w:hanging="180"/>
        <w:jc w:val="center"/>
        <w:rPr>
          <w:rFonts w:ascii="Comic Sans MS" w:hAnsi="Comic Sans MS"/>
          <w:b/>
          <w:sz w:val="32"/>
          <w:szCs w:val="32"/>
        </w:rPr>
      </w:pPr>
    </w:p>
    <w:p w:rsidR="00AD6D42" w:rsidRDefault="00AD6D42" w:rsidP="00AD6D42">
      <w:pPr>
        <w:ind w:hanging="180"/>
        <w:jc w:val="center"/>
        <w:rPr>
          <w:rFonts w:ascii="Comic Sans MS" w:hAnsi="Comic Sans MS"/>
          <w:b/>
          <w:sz w:val="32"/>
          <w:szCs w:val="32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  <w:r>
        <w:rPr>
          <w:rFonts w:ascii="Comic Sans MS" w:hAnsi="Comic Sans MS"/>
        </w:rPr>
        <w:t>Student Name:  __________________________</w:t>
      </w:r>
    </w:p>
    <w:p w:rsidR="00AD6D42" w:rsidRDefault="00AD6D42" w:rsidP="00AD6D42">
      <w:pPr>
        <w:ind w:hanging="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  <w:r>
        <w:rPr>
          <w:rFonts w:ascii="Comic Sans MS" w:hAnsi="Comic Sans MS"/>
        </w:rPr>
        <w:t>Semester:  ______________________________</w:t>
      </w:r>
    </w:p>
    <w:p w:rsidR="00AD6D42" w:rsidRDefault="00AD6D42" w:rsidP="00AD6D42">
      <w:pPr>
        <w:ind w:hanging="180"/>
        <w:rPr>
          <w:rFonts w:ascii="Comic Sans MS" w:hAnsi="Comic Sans MS"/>
        </w:rPr>
      </w:pPr>
    </w:p>
    <w:p w:rsidR="00AD6D42" w:rsidRDefault="00AD6D42" w:rsidP="00AD6D42">
      <w:pPr>
        <w:ind w:hanging="180"/>
        <w:rPr>
          <w:rFonts w:ascii="Comic Sans MS" w:hAnsi="Comic Sans MS"/>
        </w:rPr>
      </w:pPr>
      <w:r>
        <w:rPr>
          <w:rFonts w:ascii="Comic Sans MS" w:hAnsi="Comic Sans MS"/>
        </w:rPr>
        <w:t>Ending Date:  ____________________________</w:t>
      </w:r>
    </w:p>
    <w:p w:rsidR="00AD6D42" w:rsidRDefault="00AD6D42" w:rsidP="00AD6D42">
      <w:pPr>
        <w:rPr>
          <w:rFonts w:ascii="Comic Sans MS" w:hAnsi="Comic Sans MS"/>
        </w:rPr>
      </w:pPr>
    </w:p>
    <w:p w:rsidR="00AD6D42" w:rsidRDefault="00AD6D42" w:rsidP="00AD6D42">
      <w:pPr>
        <w:ind w:left="-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 important part of learning English involves reading books.  I count independent book reading as 10% of each student’s semester grade. Students must </w:t>
      </w:r>
      <w:r>
        <w:rPr>
          <w:rFonts w:ascii="Comic Sans MS" w:hAnsi="Comic Sans MS"/>
          <w:b/>
          <w:u w:val="single"/>
        </w:rPr>
        <w:t>read and respond</w:t>
      </w:r>
      <w:r>
        <w:rPr>
          <w:rFonts w:ascii="Comic Sans MS" w:hAnsi="Comic Sans MS"/>
        </w:rPr>
        <w:t xml:space="preserve"> to books as part of the class requirement. Students </w:t>
      </w:r>
      <w:r w:rsidRPr="00AD6D42"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follow the specific Independent Reading Guidelines to receive credit.  Students who read four or more books (equal to 900 pages or more) will receive a grade of A; students who read three books (approximately 650 pages) will receive a grade of B; students who read two books (approximately 450 pages) will receive a grade of C; students who do not fulfill this Independent Reading requirement will receive a grade of F.  A minimum of two non-fiction book </w:t>
      </w:r>
      <w:r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be included in the student’s Independent Reading choices for </w:t>
      </w:r>
      <w:r>
        <w:rPr>
          <w:rFonts w:ascii="Comic Sans MS" w:hAnsi="Comic Sans MS"/>
          <w:b/>
          <w:u w:val="single"/>
        </w:rPr>
        <w:t>EACH SEMESTER</w:t>
      </w:r>
      <w:r>
        <w:rPr>
          <w:rFonts w:ascii="Comic Sans MS" w:hAnsi="Comic Sans MS"/>
        </w:rPr>
        <w:t xml:space="preserve">.  Non-fiction books include, but are not limited to, biographies, autobiographies, resource books, history, or science.   </w:t>
      </w:r>
    </w:p>
    <w:p w:rsidR="00AD6D42" w:rsidRDefault="00AD6D42" w:rsidP="00AD6D42">
      <w:pPr>
        <w:ind w:left="-180"/>
        <w:jc w:val="both"/>
        <w:rPr>
          <w:rFonts w:ascii="Comic Sans MS" w:hAnsi="Comic Sans MS"/>
        </w:rPr>
      </w:pPr>
    </w:p>
    <w:p w:rsidR="00AD6D42" w:rsidRDefault="00AD6D42" w:rsidP="00AD6D42">
      <w:pPr>
        <w:ind w:left="-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Parents/guardians, please sign your name IN FULL (no initials) for EACH book. Thank you, in advance, for your support.</w:t>
      </w:r>
    </w:p>
    <w:p w:rsidR="00AD6D42" w:rsidRDefault="00AD6D42" w:rsidP="00AD6D42">
      <w:pPr>
        <w:ind w:left="-1260"/>
        <w:rPr>
          <w:rFonts w:ascii="Comic Sans MS" w:hAnsi="Comic Sans MS"/>
        </w:rPr>
      </w:pPr>
    </w:p>
    <w:p w:rsidR="00AD6D42" w:rsidRDefault="00AD6D42" w:rsidP="00AD6D42">
      <w:pPr>
        <w:ind w:left="-126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   (Parent/Guardian Signature)</w:t>
      </w: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  <w:r>
        <w:rPr>
          <w:rFonts w:ascii="Comic Sans MS" w:hAnsi="Comic Sans MS"/>
        </w:rPr>
        <w:t>Th</w:t>
      </w:r>
      <w:bookmarkStart w:id="0" w:name="_GoBack"/>
      <w:bookmarkEnd w:id="0"/>
      <w:r>
        <w:rPr>
          <w:rFonts w:ascii="Comic Sans MS" w:hAnsi="Comic Sans MS"/>
        </w:rPr>
        <w:t xml:space="preserve">is sheet </w:t>
      </w:r>
      <w:r>
        <w:rPr>
          <w:rFonts w:ascii="Comic Sans MS" w:hAnsi="Comic Sans MS"/>
          <w:b/>
        </w:rPr>
        <w:t>MUST</w:t>
      </w:r>
      <w:r>
        <w:rPr>
          <w:rFonts w:ascii="Comic Sans MS" w:hAnsi="Comic Sans MS"/>
        </w:rPr>
        <w:t xml:space="preserve"> be handed in at the end of </w:t>
      </w:r>
      <w:r>
        <w:rPr>
          <w:rFonts w:ascii="Comic Sans MS" w:hAnsi="Comic Sans MS"/>
          <w:b/>
        </w:rPr>
        <w:t>EACH SEMESTER</w:t>
      </w:r>
      <w:r>
        <w:rPr>
          <w:rFonts w:ascii="Comic Sans MS" w:hAnsi="Comic Sans MS"/>
        </w:rPr>
        <w:t xml:space="preserve"> in order to receive appropriate Independent Reading credit. No sheet, No credit.</w:t>
      </w: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tbl>
      <w:tblPr>
        <w:tblStyle w:val="TableGrid"/>
        <w:tblW w:w="0" w:type="auto"/>
        <w:tblInd w:w="-180" w:type="dxa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2" w:rsidRDefault="00AD6D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2" w:rsidRDefault="00AD6D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Book Title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2" w:rsidRDefault="00AD6D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2" w:rsidRDefault="00AD6D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2" w:rsidRDefault="00AD6D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 Signature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2" w:rsidRDefault="00AD6D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 Approval</w:t>
            </w: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  <w:tr w:rsidR="00AD6D42" w:rsidTr="00AD6D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2" w:rsidRDefault="00AD6D42">
            <w:pPr>
              <w:rPr>
                <w:rFonts w:ascii="Comic Sans MS" w:hAnsi="Comic Sans MS"/>
              </w:rPr>
            </w:pPr>
          </w:p>
        </w:tc>
      </w:tr>
    </w:tbl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>
      <w:pPr>
        <w:ind w:left="-180"/>
        <w:rPr>
          <w:rFonts w:ascii="Comic Sans MS" w:hAnsi="Comic Sans MS"/>
        </w:rPr>
      </w:pPr>
    </w:p>
    <w:p w:rsidR="00AD6D42" w:rsidRDefault="00AD6D42" w:rsidP="00AD6D42"/>
    <w:p w:rsidR="002940F3" w:rsidRDefault="002940F3"/>
    <w:sectPr w:rsidR="002940F3" w:rsidSect="0029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6D42"/>
    <w:rsid w:val="002940F3"/>
    <w:rsid w:val="00A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2016-07-29T21:36:00Z</dcterms:created>
  <dcterms:modified xsi:type="dcterms:W3CDTF">2016-07-29T21:38:00Z</dcterms:modified>
</cp:coreProperties>
</file>